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BF" w:rsidRDefault="005B67F2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9B77BF" w:rsidRDefault="005B67F2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Иркутск</w:t>
      </w:r>
    </w:p>
    <w:p w:rsidR="009B77BF" w:rsidRDefault="009B77BF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B77BF" w:rsidRDefault="005B67F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:rsidR="009B77BF" w:rsidRDefault="005B67F2">
      <w:pPr>
        <w:pBdr>
          <w:bottom w:val="single" w:sz="12" w:space="1" w:color="000000"/>
        </w:pBd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ГОРОДА ИРКУТСКА СРЕДНЯЯ ОБЩЕОБРАЗОВАТЕЛЬНАЯ ШКОЛА №5 </w:t>
      </w:r>
    </w:p>
    <w:p w:rsidR="009B77BF" w:rsidRDefault="005B67F2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 3812008055, КПП 381201001, 664043, г. Иркутска, б-р </w:t>
      </w:r>
      <w:proofErr w:type="spellStart"/>
      <w:r>
        <w:rPr>
          <w:rFonts w:ascii="Times New Roman" w:hAnsi="Times New Roman" w:cs="Times New Roman"/>
        </w:rPr>
        <w:t>Рябикова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47</w:t>
      </w:r>
      <w:proofErr w:type="gramEnd"/>
      <w:r>
        <w:rPr>
          <w:rFonts w:ascii="Times New Roman" w:hAnsi="Times New Roman" w:cs="Times New Roman"/>
        </w:rPr>
        <w:t xml:space="preserve"> а, тел. 303140</w:t>
      </w:r>
    </w:p>
    <w:p w:rsidR="009B77BF" w:rsidRDefault="009B77BF">
      <w:pPr>
        <w:spacing w:after="0"/>
        <w:jc w:val="center"/>
        <w:rPr>
          <w:rFonts w:ascii="Times New Roman" w:hAnsi="Times New Roman" w:cs="Times New Roman"/>
        </w:rPr>
      </w:pPr>
    </w:p>
    <w:p w:rsidR="009B77BF" w:rsidRDefault="005B6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«Карта затруднений»</w:t>
      </w:r>
    </w:p>
    <w:p w:rsidR="009B77BF" w:rsidRDefault="009B77B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892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8"/>
        <w:gridCol w:w="3555"/>
        <w:gridCol w:w="2961"/>
      </w:tblGrid>
      <w:tr w:rsidR="009B77BF">
        <w:tc>
          <w:tcPr>
            <w:tcW w:w="2408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3555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Затруднения педагогов</w:t>
            </w:r>
          </w:p>
        </w:tc>
        <w:tc>
          <w:tcPr>
            <w:tcW w:w="2961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Затруднения воспитанников</w:t>
            </w:r>
          </w:p>
        </w:tc>
      </w:tr>
      <w:tr w:rsidR="009B77BF">
        <w:tc>
          <w:tcPr>
            <w:tcW w:w="2408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Социально-психологические </w:t>
            </w:r>
          </w:p>
        </w:tc>
        <w:tc>
          <w:tcPr>
            <w:tcW w:w="3555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Неготовность работы педагога с несовершеннолетними иностранными гражданами;</w:t>
            </w:r>
          </w:p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необходимость адаптации учебного процесса под нужды детей-мигрантов</w:t>
            </w:r>
          </w:p>
        </w:tc>
        <w:tc>
          <w:tcPr>
            <w:tcW w:w="2961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несовершеннол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етних иностранных граждан к новым условиям жизни, смена жительства, межличностные отношения с группой сверстников</w:t>
            </w:r>
          </w:p>
        </w:tc>
      </w:tr>
      <w:tr w:rsidR="009B77BF">
        <w:tc>
          <w:tcPr>
            <w:tcW w:w="2408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Языковые </w:t>
            </w:r>
          </w:p>
        </w:tc>
        <w:tc>
          <w:tcPr>
            <w:tcW w:w="3555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Адаптация учебных программ учителями-предметниками</w:t>
            </w:r>
          </w:p>
        </w:tc>
        <w:tc>
          <w:tcPr>
            <w:tcW w:w="2961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Языковой барьер, проблемы с коммуникацией</w:t>
            </w:r>
          </w:p>
        </w:tc>
      </w:tr>
      <w:tr w:rsidR="009B77BF">
        <w:tc>
          <w:tcPr>
            <w:tcW w:w="2408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Методические </w:t>
            </w:r>
          </w:p>
        </w:tc>
        <w:tc>
          <w:tcPr>
            <w:tcW w:w="3555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Недостаточная компетентность в вопросах социализации и адаптации несовершеннолетних иностранных граждан</w:t>
            </w:r>
          </w:p>
        </w:tc>
        <w:tc>
          <w:tcPr>
            <w:tcW w:w="2961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Затруднения в учебной деятельности из-за языкового барьера, сложность вхождения в учебный процесс в целом.</w:t>
            </w:r>
          </w:p>
        </w:tc>
      </w:tr>
      <w:tr w:rsidR="009B77BF">
        <w:tc>
          <w:tcPr>
            <w:tcW w:w="2408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3555" w:type="dxa"/>
          </w:tcPr>
          <w:p w:rsidR="009B77BF" w:rsidRDefault="009B77B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</w:tcPr>
          <w:p w:rsidR="009B77BF" w:rsidRDefault="005B67F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Этнопедагогические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особенности</w:t>
            </w:r>
          </w:p>
        </w:tc>
      </w:tr>
    </w:tbl>
    <w:p w:rsidR="009B77BF" w:rsidRDefault="009B77BF">
      <w:pPr>
        <w:rPr>
          <w:rFonts w:ascii="Times New Roman" w:hAnsi="Times New Roman" w:cs="Times New Roman"/>
          <w:sz w:val="28"/>
          <w:szCs w:val="28"/>
        </w:rPr>
      </w:pPr>
    </w:p>
    <w:p w:rsidR="009B77BF" w:rsidRDefault="009B77BF"/>
    <w:sectPr w:rsidR="009B77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BF"/>
    <w:rsid w:val="005B67F2"/>
    <w:rsid w:val="009B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9941B-CE88-4336-8144-BB36BF38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50AAB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697B88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50AA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9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г.Иркутска СОШ №69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Жигачева Лариса Васильевна</dc:creator>
  <dc:description/>
  <cp:lastModifiedBy>Леонов Константин Александрович</cp:lastModifiedBy>
  <cp:revision>2</cp:revision>
  <cp:lastPrinted>2023-02-28T03:28:00Z</cp:lastPrinted>
  <dcterms:created xsi:type="dcterms:W3CDTF">2025-02-06T08:50:00Z</dcterms:created>
  <dcterms:modified xsi:type="dcterms:W3CDTF">2025-02-06T08:50:00Z</dcterms:modified>
  <dc:language>ru-RU</dc:language>
</cp:coreProperties>
</file>